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4E36AB7" w14:textId="09586CB9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>Zugleitungsroller</w:t>
      </w:r>
    </w:p>
    <w:p w14:paraId="4381AD58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 xml:space="preserve">Inkl. Überhitzungsschutz </w:t>
      </w:r>
    </w:p>
    <w:p w14:paraId="60E3F204" w14:textId="77777777" w:rsidR="00713399" w:rsidRPr="00713399" w:rsidRDefault="00713399" w:rsidP="00713399">
      <w:pPr>
        <w:rPr>
          <w:rFonts w:cs="Arial"/>
          <w:sz w:val="24"/>
        </w:rPr>
      </w:pPr>
    </w:p>
    <w:p w14:paraId="5C7B6C34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 xml:space="preserve">Fertig bestückter Zugleitungsroller, mit schwenkbarem Befestigungsbügel  </w:t>
      </w:r>
    </w:p>
    <w:p w14:paraId="05F2FACF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>Geschlossenes Gehäuse aus schlagfestem Kunststoff gelb</w:t>
      </w:r>
    </w:p>
    <w:p w14:paraId="558C8A99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 xml:space="preserve">Rückzugsperre mit Zahnarretierung alle 50cm, leicht ausschaltbar </w:t>
      </w:r>
    </w:p>
    <w:p w14:paraId="0BAE00A7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>Betriebsspannung max. 750V</w:t>
      </w:r>
    </w:p>
    <w:p w14:paraId="2D5BBDD1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>Schutzart: IP42</w:t>
      </w:r>
    </w:p>
    <w:p w14:paraId="338DC8C7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 xml:space="preserve">Gewicht ca.: 5,0 kg </w:t>
      </w:r>
    </w:p>
    <w:p w14:paraId="615C4991" w14:textId="77777777" w:rsidR="00713399" w:rsidRPr="00713399" w:rsidRDefault="00713399" w:rsidP="00713399">
      <w:pPr>
        <w:rPr>
          <w:rFonts w:cs="Arial"/>
          <w:sz w:val="24"/>
        </w:rPr>
      </w:pPr>
    </w:p>
    <w:p w14:paraId="2C7F2043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 xml:space="preserve">Dimension/Leitung: 3x2,5qmm / H07RN-F mit montierter Vollgummi-Schuko-Kupplung 16A 230V </w:t>
      </w:r>
    </w:p>
    <w:p w14:paraId="240562FD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 xml:space="preserve">Kabellänge: 7m + 1m frei </w:t>
      </w:r>
    </w:p>
    <w:p w14:paraId="7DB343AC" w14:textId="77777777" w:rsidR="00713399" w:rsidRPr="00713399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>Leistung aufgerollt: 1.900W</w:t>
      </w:r>
    </w:p>
    <w:p w14:paraId="094CE95C" w14:textId="61380D6D" w:rsidR="00850DE4" w:rsidRDefault="00713399" w:rsidP="00713399">
      <w:pPr>
        <w:rPr>
          <w:rFonts w:cs="Arial"/>
          <w:sz w:val="24"/>
        </w:rPr>
      </w:pPr>
      <w:r w:rsidRPr="00713399">
        <w:rPr>
          <w:rFonts w:cs="Arial"/>
          <w:sz w:val="24"/>
        </w:rPr>
        <w:t>Leistung abgerollt: 2.500W</w:t>
      </w:r>
    </w:p>
    <w:p w14:paraId="3574C988" w14:textId="77777777" w:rsidR="00713399" w:rsidRPr="009C20F0" w:rsidRDefault="00713399" w:rsidP="0071339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EBFE94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50DE4">
        <w:rPr>
          <w:rFonts w:cs="Arial"/>
          <w:b/>
          <w:sz w:val="24"/>
        </w:rPr>
        <w:t>10603</w:t>
      </w:r>
      <w:r w:rsidR="00EB1EA2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 - </w:t>
      </w:r>
      <w:r w:rsidR="00EB1EA2" w:rsidRPr="00EB1EA2">
        <w:rPr>
          <w:rFonts w:cs="Arial"/>
          <w:b/>
          <w:sz w:val="24"/>
        </w:rPr>
        <w:t>523.4325RNF.211.Ü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1339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528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1339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528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2023-09-05T08:32:00Z</dcterms:created>
  <dcterms:modified xsi:type="dcterms:W3CDTF">2023-09-05T08:35:00Z</dcterms:modified>
</cp:coreProperties>
</file>